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302A"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学分互认系统申请操作手册（学生端）</w:t>
      </w:r>
    </w:p>
    <w:p w14:paraId="31455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路径：报名申请——学生成绩学分认定申请</w:t>
      </w:r>
    </w:p>
    <w:p w14:paraId="7AE22BB8">
      <w:pPr>
        <w:numPr>
          <w:ilvl w:val="0"/>
          <w:numId w:val="0"/>
        </w:numPr>
      </w:pPr>
      <w:r>
        <w:drawing>
          <wp:inline distT="0" distB="0" distL="114300" distR="114300">
            <wp:extent cx="4932045" cy="2619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2309" r="-1730"/>
                    <a:stretch>
                      <a:fillRect/>
                    </a:stretch>
                  </pic:blipFill>
                  <pic:spPr>
                    <a:xfrm>
                      <a:off x="0" y="0"/>
                      <a:ext cx="493204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0CF83">
      <w:pPr>
        <w:numPr>
          <w:ilvl w:val="0"/>
          <w:numId w:val="0"/>
        </w:numPr>
      </w:pPr>
    </w:p>
    <w:p w14:paraId="74224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2、点击申请按钮，选择课程。根据学年学期选择对应的成绩进行申请（说明：此处的学年学期是获取成绩的学年学期）</w:t>
      </w:r>
    </w:p>
    <w:p w14:paraId="792D2CD4"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 w14:paraId="1EB21BCB">
      <w:pPr>
        <w:numPr>
          <w:ilvl w:val="0"/>
          <w:numId w:val="0"/>
        </w:numPr>
      </w:pPr>
      <w:r>
        <w:drawing>
          <wp:inline distT="0" distB="0" distL="114300" distR="114300">
            <wp:extent cx="6159500" cy="3070225"/>
            <wp:effectExtent l="0" t="0" r="1270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30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C916A">
      <w:pPr>
        <w:numPr>
          <w:ilvl w:val="0"/>
          <w:numId w:val="0"/>
        </w:numPr>
      </w:pPr>
      <w:r>
        <w:drawing>
          <wp:inline distT="0" distB="0" distL="114300" distR="114300">
            <wp:extent cx="5264150" cy="2462530"/>
            <wp:effectExtent l="0" t="0" r="889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410CF"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9895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3、选择需要修改的课程性质，修读状态：修改成绩为主修或者辅修，申请原因：填写实际申请原因。</w:t>
      </w:r>
    </w:p>
    <w:p w14:paraId="5F5A9F7D">
      <w:pPr>
        <w:numPr>
          <w:ilvl w:val="0"/>
          <w:numId w:val="0"/>
        </w:numPr>
      </w:pPr>
      <w:r>
        <w:drawing>
          <wp:inline distT="0" distB="0" distL="114300" distR="114300">
            <wp:extent cx="5263515" cy="2202815"/>
            <wp:effectExtent l="0" t="0" r="952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9EF1">
      <w:pPr>
        <w:numPr>
          <w:ilvl w:val="0"/>
          <w:numId w:val="0"/>
        </w:numPr>
      </w:pPr>
    </w:p>
    <w:p w14:paraId="52DD0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4、此处学年学期对应成绩的学年学期，如要查看所有申请，选择全部进行查看。</w:t>
      </w:r>
    </w:p>
    <w:p w14:paraId="6FDA55F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1590675"/>
            <wp:effectExtent l="0" t="0" r="63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3EBB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B38C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5、提交后，可以流程跟踪查看进度</w:t>
      </w:r>
    </w:p>
    <w:p w14:paraId="66FBA70B"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260975" cy="2228850"/>
            <wp:effectExtent l="0" t="0" r="158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36F7"/>
    <w:rsid w:val="283D4F0B"/>
    <w:rsid w:val="6DC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171</Characters>
  <Lines>0</Lines>
  <Paragraphs>0</Paragraphs>
  <TotalTime>9</TotalTime>
  <ScaleCrop>false</ScaleCrop>
  <LinksUpToDate>false</LinksUpToDate>
  <CharactersWithSpaces>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2025-04-24T07:41:00Z</dcterms:created>
  <dc:creator>ASUS</dc:creator>
  <cp:lastModifiedBy>Sam Lin</cp:lastModifiedBy>
  <dcterms:modified xsi:type="dcterms:W3CDTF">2025-04-29T07:01:17Z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eyJoZGlkIjoiMzMwYWE1NmJjOTQ1MTg4NGExNjc0YjViN2NhNzZkOTQiLCJ1c2VySWQiOiIxMTM3NDExMDE4In0=</vt:lpwstr>
  </property>
  <property fmtid="{D5CDD505-2E9C-101B-9397-08002B2CF9AE}" pid="4" name="ICV">
    <vt:lpwstr>06AE6AC84B1A4BF6BC3850F0B06A8A09_12</vt:lpwstr>
  </property>
</Properties>
</file>